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A32203" w14:textId="77777777" w:rsidR="00EC151F" w:rsidRPr="00EC151F" w:rsidRDefault="004F5A8D" w:rsidP="00EC151F">
      <w:r>
        <w:pict w14:anchorId="35168639">
          <v:rect id="_x0000_i1025" style="width:0;height:1.5pt" o:hralign="center" o:hrstd="t" o:hr="t" fillcolor="#a0a0a0" stroked="f"/>
        </w:pict>
      </w:r>
    </w:p>
    <w:p w14:paraId="385CA0DC" w14:textId="11DD014F" w:rsidR="00EC151F" w:rsidRPr="00EC151F" w:rsidRDefault="00DF1B9C" w:rsidP="00EC151F">
      <w:pPr>
        <w:rPr>
          <w:b/>
          <w:bCs/>
        </w:rPr>
      </w:pPr>
      <w:r>
        <w:rPr>
          <w:b/>
          <w:bCs/>
        </w:rPr>
        <w:t>À</w:t>
      </w:r>
      <w:r w:rsidR="009147C1">
        <w:rPr>
          <w:b/>
          <w:bCs/>
        </w:rPr>
        <w:t xml:space="preserve"> </w:t>
      </w:r>
      <w:r w:rsidR="00EC151F">
        <w:rPr>
          <w:b/>
          <w:bCs/>
        </w:rPr>
        <w:t>Éric Duhaime, chef</w:t>
      </w:r>
      <w:r w:rsidR="00EC151F" w:rsidRPr="00EC151F">
        <w:rPr>
          <w:b/>
          <w:bCs/>
        </w:rPr>
        <w:t xml:space="preserve"> du Parti conservateur du Québec</w:t>
      </w:r>
      <w:r>
        <w:rPr>
          <w:b/>
          <w:bCs/>
        </w:rPr>
        <w:t>,</w:t>
      </w:r>
      <w:r w:rsidR="00DB1570">
        <w:rPr>
          <w:b/>
          <w:bCs/>
        </w:rPr>
        <w:t xml:space="preserve"> et </w:t>
      </w:r>
      <w:r w:rsidR="00B60856">
        <w:rPr>
          <w:b/>
          <w:bCs/>
        </w:rPr>
        <w:t xml:space="preserve">à </w:t>
      </w:r>
      <w:r w:rsidR="00DB1570">
        <w:rPr>
          <w:b/>
          <w:bCs/>
        </w:rPr>
        <w:t xml:space="preserve">la direction </w:t>
      </w:r>
      <w:r>
        <w:rPr>
          <w:b/>
          <w:bCs/>
        </w:rPr>
        <w:t>du Parti conservateur du Québec</w:t>
      </w:r>
    </w:p>
    <w:p w14:paraId="5493F49B" w14:textId="6687EFF1" w:rsidR="00EC151F" w:rsidRPr="00EC151F" w:rsidRDefault="00EC151F" w:rsidP="00EC151F">
      <w:pPr>
        <w:rPr>
          <w:b/>
          <w:bCs/>
        </w:rPr>
      </w:pPr>
      <w:r w:rsidRPr="00EC151F">
        <w:rPr>
          <w:b/>
          <w:bCs/>
        </w:rPr>
        <w:t xml:space="preserve">UNE MÉTHODE ÉPROUVÉE </w:t>
      </w:r>
      <w:r w:rsidR="00DB1570">
        <w:rPr>
          <w:b/>
          <w:bCs/>
        </w:rPr>
        <w:t xml:space="preserve">POUR </w:t>
      </w:r>
      <w:r w:rsidRPr="00EC151F">
        <w:rPr>
          <w:b/>
          <w:bCs/>
        </w:rPr>
        <w:t>ÉLIMINE</w:t>
      </w:r>
      <w:r w:rsidR="00DB1570">
        <w:rPr>
          <w:b/>
          <w:bCs/>
        </w:rPr>
        <w:t>R</w:t>
      </w:r>
      <w:r w:rsidRPr="00EC151F">
        <w:rPr>
          <w:b/>
          <w:bCs/>
        </w:rPr>
        <w:t xml:space="preserve"> LE GASPILLAGE E</w:t>
      </w:r>
      <w:r w:rsidR="00DF1B9C">
        <w:rPr>
          <w:b/>
          <w:bCs/>
        </w:rPr>
        <w:t>S</w:t>
      </w:r>
      <w:r w:rsidRPr="00EC151F">
        <w:rPr>
          <w:b/>
          <w:bCs/>
        </w:rPr>
        <w:t>T ADOPTÉE</w:t>
      </w:r>
      <w:r w:rsidR="00DF1B9C">
        <w:rPr>
          <w:b/>
          <w:bCs/>
        </w:rPr>
        <w:t xml:space="preserve"> </w:t>
      </w:r>
      <w:r w:rsidR="00DF1B9C" w:rsidRPr="00EC151F">
        <w:rPr>
          <w:b/>
          <w:bCs/>
        </w:rPr>
        <w:t>DÉMOCRATIQUEMENT</w:t>
      </w:r>
      <w:r w:rsidRPr="00EC151F">
        <w:rPr>
          <w:b/>
          <w:bCs/>
        </w:rPr>
        <w:t xml:space="preserve"> PAR LES </w:t>
      </w:r>
      <w:r w:rsidR="00E72378" w:rsidRPr="00EC151F">
        <w:rPr>
          <w:b/>
          <w:bCs/>
        </w:rPr>
        <w:t>MEMBRES.</w:t>
      </w:r>
      <w:r w:rsidR="00E72378">
        <w:rPr>
          <w:b/>
          <w:bCs/>
        </w:rPr>
        <w:t xml:space="preserve"> </w:t>
      </w:r>
    </w:p>
    <w:p w14:paraId="4B1BD299" w14:textId="080CCBE4" w:rsidR="00EC151F" w:rsidRPr="00EC151F" w:rsidRDefault="00EC151F" w:rsidP="00EC151F">
      <w:pPr>
        <w:rPr>
          <w:b/>
          <w:bCs/>
        </w:rPr>
      </w:pPr>
      <w:r w:rsidRPr="00EC151F">
        <w:rPr>
          <w:b/>
          <w:bCs/>
        </w:rPr>
        <w:t>POURQUOI AUCUN</w:t>
      </w:r>
      <w:r>
        <w:rPr>
          <w:b/>
          <w:bCs/>
        </w:rPr>
        <w:t xml:space="preserve"> </w:t>
      </w:r>
      <w:r w:rsidR="00DB1570">
        <w:rPr>
          <w:b/>
          <w:bCs/>
        </w:rPr>
        <w:t>ENGAGEMENT</w:t>
      </w:r>
      <w:r w:rsidR="00253AA8">
        <w:rPr>
          <w:b/>
          <w:bCs/>
        </w:rPr>
        <w:t xml:space="preserve"> N’A SUIVI</w:t>
      </w:r>
      <w:r w:rsidRPr="00EC151F">
        <w:rPr>
          <w:b/>
          <w:bCs/>
        </w:rPr>
        <w:t>?</w:t>
      </w:r>
    </w:p>
    <w:p w14:paraId="056B0DD4" w14:textId="77777777" w:rsidR="00EC151F" w:rsidRPr="00EC151F" w:rsidRDefault="00EC151F" w:rsidP="00EC151F">
      <w:pPr>
        <w:rPr>
          <w:b/>
          <w:bCs/>
        </w:rPr>
      </w:pPr>
      <w:r w:rsidRPr="00EC151F">
        <w:rPr>
          <w:b/>
          <w:bCs/>
        </w:rPr>
        <w:t>Lettre ouverte</w:t>
      </w:r>
    </w:p>
    <w:p w14:paraId="76FE341C" w14:textId="621D0E93" w:rsidR="00EC151F" w:rsidRPr="00EC151F" w:rsidRDefault="00EC151F" w:rsidP="00EC151F">
      <w:r w:rsidRPr="00EC151F">
        <w:t>Pendant plus de 35 ans, j'ai accompa</w:t>
      </w:r>
      <w:r w:rsidR="00DF1B9C">
        <w:t>gné des dirigeants d'entreprise</w:t>
      </w:r>
      <w:r w:rsidRPr="00EC151F">
        <w:t xml:space="preserve"> dans l'amélioration de leurs processus décisionnels. Au fil de ces années, j'ai conseillé plus de 300 chefs d'entreprise et </w:t>
      </w:r>
      <w:r w:rsidR="00DF1B9C">
        <w:t>élaboré</w:t>
      </w:r>
      <w:r w:rsidRPr="00EC151F">
        <w:t xml:space="preserve"> une méthode simple d'évaluation des projets : la méthode G.A.R.</w:t>
      </w:r>
    </w:p>
    <w:p w14:paraId="11221BEC" w14:textId="5AB169A1" w:rsidR="00EC151F" w:rsidRPr="00EC151F" w:rsidRDefault="00EC151F" w:rsidP="00EC151F">
      <w:r w:rsidRPr="00EC151F">
        <w:t>Cette méthode repose sur trois conditions essentielles de succès</w:t>
      </w:r>
      <w:r w:rsidR="00DF1B9C">
        <w:t> </w:t>
      </w:r>
      <w:r w:rsidR="00DB1570">
        <w:t>: a</w:t>
      </w:r>
      <w:r w:rsidRPr="00EC151F">
        <w:t xml:space="preserve">vant d'engager des ressources importantes, elle permet de </w:t>
      </w:r>
      <w:r w:rsidR="009147C1" w:rsidRPr="00EC151F">
        <w:t>vérifier</w:t>
      </w:r>
      <w:r w:rsidR="009147C1">
        <w:t xml:space="preserve"> si </w:t>
      </w:r>
      <w:r w:rsidRPr="00EC151F">
        <w:t xml:space="preserve">un projet poursuit un </w:t>
      </w:r>
      <w:r w:rsidR="00DB1570" w:rsidRPr="00DB1570">
        <w:rPr>
          <w:b/>
          <w:bCs/>
        </w:rPr>
        <w:t>G</w:t>
      </w:r>
      <w:r w:rsidRPr="00EC151F">
        <w:t xml:space="preserve">ain réel, si les </w:t>
      </w:r>
      <w:r w:rsidR="00DB1570" w:rsidRPr="00DB1570">
        <w:rPr>
          <w:b/>
          <w:bCs/>
        </w:rPr>
        <w:t>A</w:t>
      </w:r>
      <w:r w:rsidRPr="00EC151F">
        <w:t>ctions proposées permettent effectivement d'atteindre ce gain et si</w:t>
      </w:r>
      <w:r w:rsidR="00DF1B9C">
        <w:t xml:space="preserve"> ces </w:t>
      </w:r>
      <w:r w:rsidR="009147C1" w:rsidRPr="009147C1">
        <w:rPr>
          <w:b/>
          <w:bCs/>
        </w:rPr>
        <w:t>A</w:t>
      </w:r>
      <w:r w:rsidR="00DF1B9C">
        <w:t>ctions justifient</w:t>
      </w:r>
      <w:r w:rsidRPr="00EC151F">
        <w:t xml:space="preserve"> </w:t>
      </w:r>
      <w:r w:rsidR="00253AA8">
        <w:t>le recours aux</w:t>
      </w:r>
      <w:r w:rsidRPr="00EC151F">
        <w:t xml:space="preserve"> </w:t>
      </w:r>
      <w:r w:rsidR="00DB1570" w:rsidRPr="00DB1570">
        <w:rPr>
          <w:b/>
          <w:bCs/>
        </w:rPr>
        <w:t>R</w:t>
      </w:r>
      <w:r w:rsidRPr="00EC151F">
        <w:t xml:space="preserve">essources prévues. Lorsqu'une seule de ces </w:t>
      </w:r>
      <w:r w:rsidR="00DB1570">
        <w:t xml:space="preserve">trois </w:t>
      </w:r>
      <w:r w:rsidRPr="00EC151F">
        <w:t>conditions n'est pas remplie, le gaspillage augmente considérablement</w:t>
      </w:r>
      <w:r w:rsidR="00643D94">
        <w:t xml:space="preserve"> puisque le projet est voué à l’échec.</w:t>
      </w:r>
    </w:p>
    <w:p w14:paraId="6495E90D" w14:textId="28F2B5F9" w:rsidR="00EC151F" w:rsidRPr="00EC151F" w:rsidRDefault="00EC151F" w:rsidP="00EC151F">
      <w:r w:rsidRPr="00EC151F">
        <w:t xml:space="preserve">Convaincu que cette approche </w:t>
      </w:r>
      <w:r w:rsidR="00253AA8">
        <w:t>peut</w:t>
      </w:r>
      <w:r w:rsidRPr="00EC151F">
        <w:t xml:space="preserve"> également</w:t>
      </w:r>
      <w:r>
        <w:t xml:space="preserve"> </w:t>
      </w:r>
      <w:r w:rsidRPr="00EC151F">
        <w:t>améliorer</w:t>
      </w:r>
      <w:r>
        <w:t xml:space="preserve"> la qualité des décisions et</w:t>
      </w:r>
      <w:r w:rsidRPr="00EC151F">
        <w:t xml:space="preserve"> l'efficacité de l'administration publique québécoise, j'ai choisi de la présenter au Parti conservateur du Québec en suivant les mécanismes démocratiques prévus par le </w:t>
      </w:r>
      <w:r w:rsidR="00DF1B9C">
        <w:t>P</w:t>
      </w:r>
      <w:r w:rsidRPr="00EC151F">
        <w:t>arti.</w:t>
      </w:r>
    </w:p>
    <w:p w14:paraId="661A7A07" w14:textId="2289D320" w:rsidR="00EC151F" w:rsidRPr="00EC151F" w:rsidRDefault="00703930" w:rsidP="00EC151F">
      <w:r>
        <w:t>C’est ainsi qu’e</w:t>
      </w:r>
      <w:r w:rsidR="00EC151F" w:rsidRPr="00EC151F">
        <w:t xml:space="preserve">n janvier 2026, les délégués réunis en congrès ont adopté la </w:t>
      </w:r>
      <w:r w:rsidR="00EC151F" w:rsidRPr="00EC151F">
        <w:rPr>
          <w:b/>
          <w:bCs/>
        </w:rPr>
        <w:t>proposition 1.12</w:t>
      </w:r>
      <w:r w:rsidR="00EC151F" w:rsidRPr="00EC151F">
        <w:t xml:space="preserve"> portant sur la mise </w:t>
      </w:r>
      <w:r w:rsidR="00DF1B9C">
        <w:t>en œuvre</w:t>
      </w:r>
      <w:r w:rsidR="00EC151F" w:rsidRPr="00EC151F">
        <w:t xml:space="preserve"> de cette méthode.</w:t>
      </w:r>
    </w:p>
    <w:p w14:paraId="20C8445F" w14:textId="13A997E6" w:rsidR="00EC151F" w:rsidRPr="00EC151F" w:rsidRDefault="00EC151F" w:rsidP="00EC151F">
      <w:r w:rsidRPr="00EC151F">
        <w:t xml:space="preserve">Pour </w:t>
      </w:r>
      <w:r w:rsidR="00253AA8">
        <w:t>moi, cette adoption représente</w:t>
      </w:r>
      <w:r w:rsidRPr="00EC151F">
        <w:t xml:space="preserve"> davantage qu'un vote. Elle </w:t>
      </w:r>
      <w:r w:rsidR="00253AA8">
        <w:t>exprime</w:t>
      </w:r>
      <w:r w:rsidRPr="00EC151F">
        <w:t xml:space="preserve"> la volonté démocratique des membres de voir</w:t>
      </w:r>
      <w:r w:rsidR="003B5A00">
        <w:t xml:space="preserve"> cette méthode éprouvée</w:t>
      </w:r>
      <w:r w:rsidRPr="00EC151F">
        <w:t xml:space="preserve"> </w:t>
      </w:r>
      <w:r w:rsidR="003B5A00">
        <w:t>mise en application</w:t>
      </w:r>
      <w:r w:rsidR="00045791">
        <w:t>.</w:t>
      </w:r>
    </w:p>
    <w:p w14:paraId="3DF3C495" w14:textId="4C5A0E5E" w:rsidR="00EC151F" w:rsidRPr="00EC151F" w:rsidRDefault="00EC151F" w:rsidP="00EC151F">
      <w:r w:rsidRPr="00EC151F">
        <w:t>Depuis cette adoption, j'ai entrepris plusieurs démarches afin de connaître les suites qui seraient données à cette proposition. À ce jour, je n'ai pas obtenu de réponse claire concernant la position officielle de la direction</w:t>
      </w:r>
      <w:r w:rsidR="00253AA8">
        <w:t xml:space="preserve"> du Parti ou</w:t>
      </w:r>
      <w:r w:rsidRPr="00EC151F">
        <w:t xml:space="preserve"> les actions envisagées</w:t>
      </w:r>
      <w:r w:rsidR="00253AA8">
        <w:t xml:space="preserve"> par cette dernière</w:t>
      </w:r>
      <w:r w:rsidRPr="00EC151F">
        <w:t>.</w:t>
      </w:r>
    </w:p>
    <w:p w14:paraId="4BC95A53" w14:textId="52C2389E" w:rsidR="00EC151F" w:rsidRPr="00EC151F" w:rsidRDefault="003B5A00" w:rsidP="00EC151F">
      <w:r>
        <w:t>Sachez que j</w:t>
      </w:r>
      <w:r w:rsidR="00EC151F" w:rsidRPr="00EC151F">
        <w:t xml:space="preserve">e ne publie pas cette lettre pour créer une controverse. Je la publie parce que je crois que les décisions prises démocratiquement par les délégués méritent un suivi </w:t>
      </w:r>
      <w:r>
        <w:t>mené dans la transparence</w:t>
      </w:r>
      <w:r w:rsidR="00EC151F" w:rsidRPr="00EC151F">
        <w:t>. Les membres investissent temps, énergie et conviction dans leur parti. Ils sont en droit de savoir ce qu'il advient des propositions qu'ils adoptent.</w:t>
      </w:r>
    </w:p>
    <w:p w14:paraId="069B05F6" w14:textId="65072728" w:rsidR="00EC151F" w:rsidRPr="00EC151F" w:rsidRDefault="00EC151F" w:rsidP="00EC151F">
      <w:r w:rsidRPr="00EC151F">
        <w:t xml:space="preserve">Cette demande ne concerne pas uniquement la méthode G.A.R. Elle concerne également la place accordée aux décisions démocratiques des membres dans la vie du </w:t>
      </w:r>
      <w:r w:rsidR="003B5A00">
        <w:t>P</w:t>
      </w:r>
      <w:r w:rsidRPr="00EC151F">
        <w:t>arti.</w:t>
      </w:r>
    </w:p>
    <w:p w14:paraId="04405FC0" w14:textId="77777777" w:rsidR="00EC151F" w:rsidRPr="00EC151F" w:rsidRDefault="00EC151F" w:rsidP="00EC151F">
      <w:r w:rsidRPr="00EC151F">
        <w:lastRenderedPageBreak/>
        <w:t>Je demeure convaincu que le débat d'idées est une force. J'espère qu'une réponse publique permettra d'ouvrir un dialogue constructif, fondé sur le respect des membres, la transparence et l'amélioration continue de notre démocratie interne.</w:t>
      </w:r>
    </w:p>
    <w:p w14:paraId="34A5F0C3" w14:textId="77777777" w:rsidR="00EC151F" w:rsidRPr="00EC151F" w:rsidRDefault="00EC151F" w:rsidP="00EC151F">
      <w:pPr>
        <w:rPr>
          <w:b/>
          <w:bCs/>
        </w:rPr>
      </w:pPr>
      <w:r w:rsidRPr="00EC151F">
        <w:rPr>
          <w:b/>
          <w:bCs/>
        </w:rPr>
        <w:t>Conclusion</w:t>
      </w:r>
    </w:p>
    <w:p w14:paraId="5D124287" w14:textId="0D17CC59" w:rsidR="00EC151F" w:rsidRPr="00EC151F" w:rsidRDefault="00EC151F" w:rsidP="00EC151F">
      <w:r w:rsidRPr="00EC151F">
        <w:rPr>
          <w:b/>
          <w:bCs/>
        </w:rPr>
        <w:t xml:space="preserve">Aujourd'hui, je demande respectueusement </w:t>
      </w:r>
      <w:r w:rsidR="00045791">
        <w:rPr>
          <w:b/>
          <w:bCs/>
        </w:rPr>
        <w:t xml:space="preserve">à Éric Duhaime et </w:t>
      </w:r>
      <w:r w:rsidRPr="00EC151F">
        <w:rPr>
          <w:b/>
          <w:bCs/>
        </w:rPr>
        <w:t>à la direction du Parti conservateur du Québec de s'engager à mett</w:t>
      </w:r>
      <w:r w:rsidR="00BA6F21">
        <w:rPr>
          <w:b/>
          <w:bCs/>
        </w:rPr>
        <w:t>re en œuvre la proposition 1.12</w:t>
      </w:r>
      <w:r w:rsidRPr="00EC151F">
        <w:rPr>
          <w:b/>
          <w:bCs/>
        </w:rPr>
        <w:t xml:space="preserve"> adoptée démocratiquement par les délégués lors du congrès de janvier 2026.</w:t>
      </w:r>
    </w:p>
    <w:p w14:paraId="208F1F25" w14:textId="226266AC" w:rsidR="00EC151F" w:rsidRPr="00EC151F" w:rsidRDefault="00EC151F" w:rsidP="00EC151F">
      <w:r w:rsidRPr="00EC151F">
        <w:rPr>
          <w:b/>
          <w:bCs/>
        </w:rPr>
        <w:t xml:space="preserve">Je suis </w:t>
      </w:r>
      <w:r w:rsidR="00703930">
        <w:rPr>
          <w:b/>
          <w:bCs/>
        </w:rPr>
        <w:t>persuadé</w:t>
      </w:r>
      <w:r w:rsidRPr="00EC151F">
        <w:rPr>
          <w:b/>
          <w:bCs/>
        </w:rPr>
        <w:t xml:space="preserve"> que cette démarche contribuerait à ren</w:t>
      </w:r>
      <w:r w:rsidR="00253AA8">
        <w:rPr>
          <w:b/>
          <w:bCs/>
        </w:rPr>
        <w:t xml:space="preserve">forcer la confiance des membres </w:t>
      </w:r>
      <w:r w:rsidRPr="00EC151F">
        <w:rPr>
          <w:b/>
          <w:bCs/>
        </w:rPr>
        <w:t xml:space="preserve">envers </w:t>
      </w:r>
      <w:r w:rsidR="00045791">
        <w:rPr>
          <w:b/>
          <w:bCs/>
        </w:rPr>
        <w:t>la direction du Parti</w:t>
      </w:r>
      <w:r w:rsidRPr="00EC151F">
        <w:rPr>
          <w:b/>
          <w:bCs/>
        </w:rPr>
        <w:t xml:space="preserve"> </w:t>
      </w:r>
      <w:r w:rsidR="00253AA8">
        <w:rPr>
          <w:b/>
          <w:bCs/>
        </w:rPr>
        <w:t xml:space="preserve">conservateur </w:t>
      </w:r>
      <w:r w:rsidRPr="00EC151F">
        <w:rPr>
          <w:b/>
          <w:bCs/>
        </w:rPr>
        <w:t>et démontrerait que les propositions adoptées démocratiquement sont prises au sérieux.</w:t>
      </w:r>
    </w:p>
    <w:p w14:paraId="2DAA89B6" w14:textId="77777777" w:rsidR="00EC151F" w:rsidRPr="00EC151F" w:rsidRDefault="004F5A8D" w:rsidP="00EC151F">
      <w:r>
        <w:pict w14:anchorId="3C280DF0">
          <v:rect id="_x0000_i1026" style="width:0;height:1.5pt" o:hralign="center" o:hrstd="t" o:hr="t" fillcolor="#a0a0a0" stroked="f"/>
        </w:pict>
      </w:r>
    </w:p>
    <w:p w14:paraId="0271D899" w14:textId="77777777" w:rsidR="00EC151F" w:rsidRPr="00EC151F" w:rsidRDefault="00EC151F" w:rsidP="00EC151F">
      <w:pPr>
        <w:rPr>
          <w:b/>
          <w:bCs/>
        </w:rPr>
      </w:pPr>
      <w:r w:rsidRPr="00EC151F">
        <w:rPr>
          <w:b/>
          <w:bCs/>
        </w:rPr>
        <w:t>À propos de Denis Frenette</w:t>
      </w:r>
    </w:p>
    <w:p w14:paraId="648F1203" w14:textId="0DB031B1" w:rsidR="00EC151F" w:rsidRPr="00EC151F" w:rsidRDefault="00931113" w:rsidP="00EC151F">
      <w:r w:rsidRPr="00EC151F">
        <w:t xml:space="preserve">Denis </w:t>
      </w:r>
      <w:r w:rsidRPr="00931113">
        <w:t xml:space="preserve">Frenette est </w:t>
      </w:r>
      <w:r w:rsidRPr="00703930">
        <w:rPr>
          <w:i/>
        </w:rPr>
        <w:t>coach</w:t>
      </w:r>
      <w:r w:rsidRPr="00931113">
        <w:t xml:space="preserve"> de </w:t>
      </w:r>
      <w:r>
        <w:t xml:space="preserve">chefs d'entreprise </w:t>
      </w:r>
      <w:r w:rsidRPr="00931113">
        <w:t>depuis</w:t>
      </w:r>
      <w:r w:rsidRPr="00EC151F">
        <w:t xml:space="preserve"> plus de 35 ans</w:t>
      </w:r>
      <w:r>
        <w:t xml:space="preserve">. </w:t>
      </w:r>
      <w:r w:rsidRPr="00EC151F">
        <w:t>Au cours de sa carrière, il a accompagné plus de 300 chefs d'entreprise</w:t>
      </w:r>
      <w:r>
        <w:t xml:space="preserve"> et organisations</w:t>
      </w:r>
      <w:r w:rsidRPr="00EC151F">
        <w:t xml:space="preserve"> dans l'amélioration d</w:t>
      </w:r>
      <w:r>
        <w:t>e leurs processus décisionnels.</w:t>
      </w:r>
    </w:p>
    <w:p w14:paraId="5FB2F247" w14:textId="79AD238E" w:rsidR="00EC151F" w:rsidRPr="00EC151F" w:rsidRDefault="00EC151F" w:rsidP="00EC151F">
      <w:r w:rsidRPr="00EC151F">
        <w:t>Fort de cette expérience, il a développé la méthode G.A.R., un outil simple permettant d'évaluer la pertinence d'un projet avant d'</w:t>
      </w:r>
      <w:r w:rsidR="00931113">
        <w:t xml:space="preserve">y </w:t>
      </w:r>
      <w:r w:rsidRPr="00EC151F">
        <w:t xml:space="preserve">engager des ressources importantes. </w:t>
      </w:r>
      <w:r w:rsidR="00931113">
        <w:t>Sa grande expérience auprès des décideurs</w:t>
      </w:r>
      <w:r w:rsidR="00B85674">
        <w:t xml:space="preserve"> </w:t>
      </w:r>
      <w:r w:rsidR="00931113">
        <w:t>démontre</w:t>
      </w:r>
      <w:r w:rsidRPr="00EC151F">
        <w:t xml:space="preserve"> que cette méthode </w:t>
      </w:r>
      <w:r w:rsidR="00C605F2">
        <w:t>est à même d’</w:t>
      </w:r>
      <w:r>
        <w:t>améliore</w:t>
      </w:r>
      <w:r w:rsidR="00C605F2">
        <w:t>r</w:t>
      </w:r>
      <w:r>
        <w:t xml:space="preserve"> la qualité des décisions et</w:t>
      </w:r>
      <w:r w:rsidRPr="00EC151F">
        <w:t xml:space="preserve"> </w:t>
      </w:r>
      <w:r w:rsidR="00C605F2">
        <w:t xml:space="preserve">de </w:t>
      </w:r>
      <w:r w:rsidRPr="00EC151F">
        <w:t>contribue</w:t>
      </w:r>
      <w:r w:rsidR="00C605F2">
        <w:t>r</w:t>
      </w:r>
      <w:r w:rsidRPr="00EC151F">
        <w:t xml:space="preserve"> à réduire le gaspillage d</w:t>
      </w:r>
      <w:r>
        <w:t>an</w:t>
      </w:r>
      <w:r w:rsidRPr="00EC151F">
        <w:t>s</w:t>
      </w:r>
      <w:r>
        <w:t xml:space="preserve"> </w:t>
      </w:r>
      <w:r w:rsidR="00916483">
        <w:t>les</w:t>
      </w:r>
      <w:r w:rsidR="00916483" w:rsidRPr="00EC151F">
        <w:t xml:space="preserve"> </w:t>
      </w:r>
      <w:r w:rsidR="00916483">
        <w:t xml:space="preserve">services </w:t>
      </w:r>
      <w:r w:rsidR="00916483" w:rsidRPr="00EC151F">
        <w:t>publics</w:t>
      </w:r>
      <w:r w:rsidR="00931113">
        <w:t xml:space="preserve">. Lorsqu’il a présenté sa méthode </w:t>
      </w:r>
      <w:r w:rsidRPr="00EC151F">
        <w:t>aux membres du Parti conservateur du Québec</w:t>
      </w:r>
      <w:r w:rsidR="00931113">
        <w:t xml:space="preserve"> </w:t>
      </w:r>
      <w:r w:rsidR="00C605F2">
        <w:t>à l’occasion</w:t>
      </w:r>
      <w:r w:rsidR="00931113" w:rsidRPr="00EC151F">
        <w:t xml:space="preserve"> du congrès</w:t>
      </w:r>
      <w:r w:rsidR="00931113">
        <w:t xml:space="preserve"> du Parti</w:t>
      </w:r>
      <w:r w:rsidR="00931113" w:rsidRPr="00EC151F">
        <w:t xml:space="preserve"> </w:t>
      </w:r>
      <w:r w:rsidR="00931113">
        <w:t>en</w:t>
      </w:r>
      <w:r w:rsidR="00931113" w:rsidRPr="00EC151F">
        <w:t xml:space="preserve"> janvier 2026</w:t>
      </w:r>
      <w:r w:rsidRPr="00EC151F">
        <w:t xml:space="preserve">, elle a été adoptée sous la </w:t>
      </w:r>
      <w:r w:rsidRPr="00EC151F">
        <w:rPr>
          <w:b/>
          <w:bCs/>
        </w:rPr>
        <w:t>proposition 1.12</w:t>
      </w:r>
      <w:r w:rsidRPr="00EC151F">
        <w:t>.</w:t>
      </w:r>
    </w:p>
    <w:p w14:paraId="6F0581EE" w14:textId="595B1CE3" w:rsidR="00EC151F" w:rsidRPr="00EC151F" w:rsidRDefault="00EC151F" w:rsidP="00EC151F">
      <w:r w:rsidRPr="00EC151F">
        <w:t>Il souhaite aujourd'hui qu</w:t>
      </w:r>
      <w:r w:rsidR="00916483">
        <w:t xml:space="preserve">e </w:t>
      </w:r>
      <w:r w:rsidR="008E4884">
        <w:t xml:space="preserve">Éric Duhaime et </w:t>
      </w:r>
      <w:r w:rsidR="007A2939">
        <w:t>la direction du P</w:t>
      </w:r>
      <w:r w:rsidR="00916483">
        <w:t>arti s’engage</w:t>
      </w:r>
      <w:r w:rsidR="00703930">
        <w:t>nt</w:t>
      </w:r>
      <w:r w:rsidR="00E72378">
        <w:t xml:space="preserve"> </w:t>
      </w:r>
      <w:r w:rsidR="00916483">
        <w:t>à appliquer officiellement la méthode des conditions G.A.R.</w:t>
      </w:r>
      <w:r w:rsidR="008E4884">
        <w:t xml:space="preserve"> afin de </w:t>
      </w:r>
      <w:r w:rsidR="00B85674">
        <w:t>lutter</w:t>
      </w:r>
      <w:r w:rsidR="008E4884">
        <w:t xml:space="preserve"> contre le gaspillage</w:t>
      </w:r>
      <w:r w:rsidR="007A2939">
        <w:t xml:space="preserve"> de fonds publics</w:t>
      </w:r>
      <w:r w:rsidR="008E4884">
        <w:t>.</w:t>
      </w:r>
    </w:p>
    <w:p w14:paraId="41567621" w14:textId="77777777" w:rsidR="00EC151F" w:rsidRPr="00EC151F" w:rsidRDefault="004F5A8D" w:rsidP="00EC151F">
      <w:r>
        <w:pict w14:anchorId="67AB8E7C">
          <v:rect id="_x0000_i1027" style="width:0;height:1.5pt" o:hralign="center" o:hrstd="t" o:hr="t" fillcolor="#a0a0a0" stroked="f"/>
        </w:pict>
      </w:r>
    </w:p>
    <w:p w14:paraId="2CFEB4C5" w14:textId="5AE9E09F" w:rsidR="00EC151F" w:rsidRPr="00EC151F" w:rsidRDefault="00EC151F" w:rsidP="00EC151F">
      <w:pPr>
        <w:rPr>
          <w:b/>
          <w:bCs/>
        </w:rPr>
      </w:pPr>
      <w:r w:rsidRPr="00EC151F">
        <w:rPr>
          <w:b/>
          <w:bCs/>
        </w:rPr>
        <w:t>L</w:t>
      </w:r>
      <w:r w:rsidR="00B85674">
        <w:rPr>
          <w:b/>
          <w:bCs/>
        </w:rPr>
        <w:t xml:space="preserve">es conditions </w:t>
      </w:r>
      <w:r w:rsidRPr="00EC151F">
        <w:rPr>
          <w:b/>
          <w:bCs/>
        </w:rPr>
        <w:t>G.A.R.</w:t>
      </w:r>
      <w:r w:rsidR="00B85674">
        <w:rPr>
          <w:b/>
          <w:bCs/>
        </w:rPr>
        <w:t xml:space="preserve"> à remplir avant d’investir</w:t>
      </w:r>
      <w:r w:rsidR="007A2939">
        <w:rPr>
          <w:b/>
          <w:bCs/>
        </w:rPr>
        <w:t xml:space="preserve"> temps et argent dans un projet :</w:t>
      </w:r>
    </w:p>
    <w:p w14:paraId="4269A8CE" w14:textId="77777777" w:rsidR="00EC151F" w:rsidRPr="00EC151F" w:rsidRDefault="00EC151F" w:rsidP="00EC151F">
      <w:pPr>
        <w:rPr>
          <w:b/>
          <w:bCs/>
        </w:rPr>
      </w:pPr>
      <w:r w:rsidRPr="00EC151F">
        <w:rPr>
          <w:b/>
          <w:bCs/>
        </w:rPr>
        <w:t>G — GAIN</w:t>
      </w:r>
    </w:p>
    <w:p w14:paraId="6A7DCC5D" w14:textId="77777777" w:rsidR="00EC151F" w:rsidRPr="00EC151F" w:rsidRDefault="00EC151F" w:rsidP="00EC151F">
      <w:r w:rsidRPr="00EC151F">
        <w:t>L'objectif du projet doit désigner un bénéfice évident et indiscutable.</w:t>
      </w:r>
    </w:p>
    <w:p w14:paraId="7715EA57" w14:textId="77777777" w:rsidR="00EC151F" w:rsidRPr="00EC151F" w:rsidRDefault="00EC151F" w:rsidP="00EC151F">
      <w:pPr>
        <w:rPr>
          <w:b/>
          <w:bCs/>
        </w:rPr>
      </w:pPr>
      <w:r w:rsidRPr="00EC151F">
        <w:rPr>
          <w:b/>
          <w:bCs/>
        </w:rPr>
        <w:t>A — ACTION</w:t>
      </w:r>
    </w:p>
    <w:p w14:paraId="1ECC14A7" w14:textId="77777777" w:rsidR="00EC151F" w:rsidRPr="00EC151F" w:rsidRDefault="00EC151F" w:rsidP="00EC151F">
      <w:r w:rsidRPr="00EC151F">
        <w:t>La contribution de l'action à l'atteinte de l'objectif de gain doit être évidente et indiscutable.</w:t>
      </w:r>
    </w:p>
    <w:p w14:paraId="164106B0" w14:textId="77777777" w:rsidR="00EC151F" w:rsidRPr="00EC151F" w:rsidRDefault="00EC151F" w:rsidP="00EC151F">
      <w:pPr>
        <w:rPr>
          <w:b/>
          <w:bCs/>
        </w:rPr>
      </w:pPr>
      <w:r w:rsidRPr="00EC151F">
        <w:rPr>
          <w:b/>
          <w:bCs/>
        </w:rPr>
        <w:t>R — RESSOURCE</w:t>
      </w:r>
    </w:p>
    <w:p w14:paraId="57AA545E" w14:textId="3F5F4E7C" w:rsidR="00EC151F" w:rsidRPr="00EC151F" w:rsidRDefault="00EC151F" w:rsidP="00EC151F">
      <w:r w:rsidRPr="00EC151F">
        <w:lastRenderedPageBreak/>
        <w:t xml:space="preserve">La nécessité de la ressource pour accomplir l'action à réaliser </w:t>
      </w:r>
      <w:r w:rsidR="00C605F2" w:rsidRPr="00EC151F">
        <w:t>doit être</w:t>
      </w:r>
      <w:r w:rsidRPr="00EC151F">
        <w:t xml:space="preserve"> évidente et indiscutable.</w:t>
      </w:r>
    </w:p>
    <w:p w14:paraId="3C739076" w14:textId="77777777" w:rsidR="00EC151F" w:rsidRPr="00EC151F" w:rsidRDefault="00EC151F" w:rsidP="00EC151F">
      <w:r w:rsidRPr="00EC151F">
        <w:rPr>
          <w:b/>
          <w:bCs/>
        </w:rPr>
        <w:t xml:space="preserve">Une seule condition G.A.R. non remplie voue un projet à l'échec </w:t>
      </w:r>
      <w:r w:rsidR="00504E6B">
        <w:rPr>
          <w:b/>
          <w:bCs/>
        </w:rPr>
        <w:t>et</w:t>
      </w:r>
      <w:r w:rsidRPr="00EC151F">
        <w:rPr>
          <w:b/>
          <w:bCs/>
        </w:rPr>
        <w:t xml:space="preserve"> au gaspillage.</w:t>
      </w:r>
    </w:p>
    <w:p w14:paraId="3879D170" w14:textId="77777777" w:rsidR="00EC151F" w:rsidRPr="00EC151F" w:rsidRDefault="004F5A8D" w:rsidP="00EC151F">
      <w:r>
        <w:pict w14:anchorId="3B86088F">
          <v:rect id="_x0000_i1028" style="width:0;height:1.5pt" o:hralign="center" o:hrstd="t" o:hr="t" fillcolor="#a0a0a0" stroked="f"/>
        </w:pict>
      </w:r>
    </w:p>
    <w:p w14:paraId="346495F9" w14:textId="77777777" w:rsidR="00EC151F" w:rsidRPr="00EC151F" w:rsidRDefault="00EC151F" w:rsidP="00EC151F">
      <w:pPr>
        <w:rPr>
          <w:b/>
          <w:bCs/>
        </w:rPr>
      </w:pPr>
      <w:r w:rsidRPr="00EC151F">
        <w:rPr>
          <w:b/>
          <w:bCs/>
        </w:rPr>
        <w:t>LES MEMBRES ONT PARLÉ.</w:t>
      </w:r>
    </w:p>
    <w:p w14:paraId="11DA3499" w14:textId="77777777" w:rsidR="00EC151F" w:rsidRPr="00EC151F" w:rsidRDefault="00EC151F" w:rsidP="00EC151F">
      <w:r w:rsidRPr="00EC151F">
        <w:t xml:space="preserve">En janvier 2026, les délégués ont adopté démocratiquement la </w:t>
      </w:r>
      <w:r w:rsidRPr="00EC151F">
        <w:rPr>
          <w:b/>
          <w:bCs/>
        </w:rPr>
        <w:t>proposition 1.12</w:t>
      </w:r>
      <w:r w:rsidRPr="00EC151F">
        <w:t>.</w:t>
      </w:r>
    </w:p>
    <w:p w14:paraId="7B207B77" w14:textId="77777777" w:rsidR="00EC151F" w:rsidRPr="00EC151F" w:rsidRDefault="00EC151F" w:rsidP="00EC151F">
      <w:pPr>
        <w:rPr>
          <w:b/>
          <w:bCs/>
        </w:rPr>
      </w:pPr>
      <w:r w:rsidRPr="00EC151F">
        <w:rPr>
          <w:b/>
          <w:bCs/>
        </w:rPr>
        <w:t>Qu'attend la direction du Parti conservateur du Québec pour s'engager à mettre en œuvre cette proposition?</w:t>
      </w:r>
    </w:p>
    <w:p w14:paraId="282D72AD" w14:textId="0CC21D05" w:rsidR="00EC151F" w:rsidRPr="00EC151F" w:rsidRDefault="00EC151F" w:rsidP="00EC151F">
      <w:pPr>
        <w:rPr>
          <w:b/>
          <w:bCs/>
        </w:rPr>
      </w:pPr>
      <w:r w:rsidRPr="00EC151F">
        <w:rPr>
          <w:b/>
          <w:bCs/>
        </w:rPr>
        <w:t xml:space="preserve">Je m'engage personnellement à soutenir toute démarche visant la mise en application </w:t>
      </w:r>
      <w:r w:rsidR="00703930">
        <w:rPr>
          <w:b/>
          <w:bCs/>
        </w:rPr>
        <w:t>de la méthode</w:t>
      </w:r>
      <w:r w:rsidR="00504E6B">
        <w:rPr>
          <w:b/>
          <w:bCs/>
        </w:rPr>
        <w:t xml:space="preserve"> </w:t>
      </w:r>
      <w:r w:rsidRPr="00EC151F">
        <w:rPr>
          <w:b/>
          <w:bCs/>
        </w:rPr>
        <w:t>G.A.R. au bénéfice du Québec.</w:t>
      </w:r>
    </w:p>
    <w:p w14:paraId="729526CB" w14:textId="77777777" w:rsidR="00EC151F" w:rsidRPr="00EC151F" w:rsidRDefault="004F5A8D" w:rsidP="00EC151F">
      <w:r>
        <w:pict w14:anchorId="200323CD">
          <v:rect id="_x0000_i1029" style="width:0;height:1.5pt" o:hralign="center" o:hrstd="t" o:hr="t" fillcolor="#a0a0a0" stroked="f"/>
        </w:pict>
      </w:r>
    </w:p>
    <w:p w14:paraId="5EFE32AE" w14:textId="77777777" w:rsidR="00EC151F" w:rsidRPr="00EC151F" w:rsidRDefault="00EC151F" w:rsidP="00EC151F">
      <w:pPr>
        <w:rPr>
          <w:b/>
          <w:bCs/>
        </w:rPr>
      </w:pPr>
      <w:r w:rsidRPr="00EC151F">
        <w:rPr>
          <w:b/>
          <w:bCs/>
        </w:rPr>
        <w:t>Coordonnées</w:t>
      </w:r>
    </w:p>
    <w:p w14:paraId="58EB1DA4" w14:textId="77777777" w:rsidR="00EC151F" w:rsidRPr="00EC151F" w:rsidRDefault="00EC151F" w:rsidP="003370CD">
      <w:pPr>
        <w:tabs>
          <w:tab w:val="left" w:pos="5710"/>
        </w:tabs>
      </w:pPr>
      <w:r w:rsidRPr="00EC151F">
        <w:rPr>
          <w:b/>
          <w:bCs/>
        </w:rPr>
        <w:t>Denis Frenette</w:t>
      </w:r>
      <w:r w:rsidR="003370CD">
        <w:rPr>
          <w:b/>
          <w:bCs/>
        </w:rPr>
        <w:tab/>
      </w:r>
    </w:p>
    <w:p w14:paraId="4EDD1403" w14:textId="77777777" w:rsidR="00EC151F" w:rsidRPr="00EC151F" w:rsidRDefault="00A105BD" w:rsidP="00EC151F">
      <w:r>
        <w:rPr>
          <w:rFonts w:ascii="Segoe UI Emoji" w:hAnsi="Segoe UI Emoji" w:cs="Segoe UI Emoji"/>
          <w:highlight w:val="cyan"/>
        </w:rPr>
        <w:t>&amp;</w:t>
      </w:r>
      <w:r w:rsidR="00EC151F" w:rsidRPr="00A105BD">
        <w:rPr>
          <w:rFonts w:ascii="Segoe UI Emoji" w:hAnsi="Segoe UI Emoji" w:cs="Segoe UI Emoji"/>
          <w:highlight w:val="cyan"/>
        </w:rPr>
        <w:t>📧</w:t>
      </w:r>
      <w:r w:rsidR="00EC151F" w:rsidRPr="00EC151F">
        <w:t xml:space="preserve"> </w:t>
      </w:r>
      <w:hyperlink r:id="rId7" w:history="1">
        <w:r w:rsidR="00EC151F" w:rsidRPr="00EC151F">
          <w:rPr>
            <w:rStyle w:val="Hyperlink"/>
            <w:b/>
            <w:bCs/>
          </w:rPr>
          <w:t>P3@videotron.ca</w:t>
        </w:r>
      </w:hyperlink>
    </w:p>
    <w:p w14:paraId="1255A576" w14:textId="77777777" w:rsidR="00EC151F" w:rsidRPr="00EC151F" w:rsidRDefault="00EC151F" w:rsidP="00EC151F">
      <w:r w:rsidRPr="00C605F2">
        <w:rPr>
          <w:rFonts w:ascii="Menlo Regular" w:hAnsi="Menlo Regular" w:cs="Menlo Regular"/>
          <w:highlight w:val="cyan"/>
        </w:rPr>
        <w:t>☎</w:t>
      </w:r>
      <w:r w:rsidRPr="00C605F2">
        <w:rPr>
          <w:rFonts w:ascii="Segoe UI Emoji" w:hAnsi="Segoe UI Emoji" w:cs="Segoe UI Emoji"/>
          <w:highlight w:val="cyan"/>
        </w:rPr>
        <w:t>️</w:t>
      </w:r>
      <w:r w:rsidRPr="00EC151F">
        <w:t xml:space="preserve"> </w:t>
      </w:r>
      <w:r w:rsidRPr="00EC151F">
        <w:rPr>
          <w:b/>
          <w:bCs/>
        </w:rPr>
        <w:t>450-961-1060</w:t>
      </w:r>
    </w:p>
    <w:p w14:paraId="7AB968B2" w14:textId="77777777" w:rsidR="00EC151F" w:rsidRPr="00EC151F" w:rsidRDefault="004F5A8D" w:rsidP="00EC151F">
      <w:r>
        <w:pict w14:anchorId="33813EBF">
          <v:rect id="_x0000_i1030" style="width:0;height:1.5pt" o:hralign="center" o:hrstd="t" o:hr="t" fillcolor="#a0a0a0" stroked="f"/>
        </w:pict>
      </w:r>
    </w:p>
    <w:p w14:paraId="35F263C9" w14:textId="1A587BFF" w:rsidR="00CE4032" w:rsidRPr="00243C40" w:rsidRDefault="00CE4032" w:rsidP="00CE4032">
      <w:pPr>
        <w:rPr>
          <w:b/>
          <w:bCs/>
        </w:rPr>
      </w:pPr>
      <w:r>
        <w:tab/>
      </w:r>
      <w:r w:rsidRPr="00243C40">
        <w:rPr>
          <w:b/>
          <w:bCs/>
        </w:rPr>
        <w:t>Texte d'appui de Martin Charron (distinct de la lettre)</w:t>
      </w:r>
      <w:r>
        <w:rPr>
          <w:b/>
          <w:bCs/>
        </w:rPr>
        <w:t xml:space="preserve"> </w:t>
      </w:r>
      <w:r w:rsidR="007210E6">
        <w:rPr>
          <w:b/>
          <w:bCs/>
        </w:rPr>
        <w:t>à</w:t>
      </w:r>
      <w:r w:rsidR="009147C1">
        <w:rPr>
          <w:b/>
          <w:bCs/>
        </w:rPr>
        <w:t xml:space="preserve"> </w:t>
      </w:r>
      <w:r>
        <w:rPr>
          <w:b/>
          <w:bCs/>
        </w:rPr>
        <w:t>publier sur le site web</w:t>
      </w:r>
    </w:p>
    <w:p w14:paraId="2EEAD7E2" w14:textId="404384E4" w:rsidR="00CE4032" w:rsidRPr="00243C40" w:rsidRDefault="00CE4032" w:rsidP="00CE4032">
      <w:r w:rsidRPr="00243C40">
        <w:t>Au cours des derniers mois, j'ai tenté, par les mécanismes internes du Parti conservateur du Québec, de faire avancer plusieurs qu</w:t>
      </w:r>
      <w:r w:rsidR="00703930">
        <w:t>estions touchant la gouvernance et</w:t>
      </w:r>
      <w:r w:rsidRPr="00243C40">
        <w:t xml:space="preserve"> le respect de la Constitution du </w:t>
      </w:r>
      <w:r w:rsidR="00A105BD">
        <w:t>P</w:t>
      </w:r>
      <w:r w:rsidRPr="00243C40">
        <w:t>arti et des décisions démocratiques prises par les membres. Malgré de nombreuses démarches, je n'ai pas obtenu les réponses ni les engagements que j'estimais nécessaires.</w:t>
      </w:r>
    </w:p>
    <w:p w14:paraId="0268C5FB" w14:textId="3F214B9B" w:rsidR="00CE4032" w:rsidRPr="00243C40" w:rsidRDefault="00CE4032" w:rsidP="00CE4032">
      <w:r w:rsidRPr="00243C40">
        <w:t xml:space="preserve">J'ai donc récemment quitté mes fonctions et remis ma carte de membre. Cette décision n'a pas été prise à la légère. Elle découle d'un constat personnel quant au fonctionnement interne du </w:t>
      </w:r>
      <w:r w:rsidR="00A105BD">
        <w:t>P</w:t>
      </w:r>
      <w:r w:rsidRPr="00243C40">
        <w:t>arti et à la difficulté de faire progresser certaines questions de gouvernance par les mécanismes prévus.</w:t>
      </w:r>
    </w:p>
    <w:p w14:paraId="087FEF9A" w14:textId="77777777" w:rsidR="00CE4032" w:rsidRPr="00243C40" w:rsidRDefault="00CE4032" w:rsidP="00CE4032">
      <w:r w:rsidRPr="00243C40">
        <w:t>La lettre ouverte de M. Denis Frenette exprime une préoccupation que je partage : lorsqu'une proposition est adoptée démocratiquement par les délégués d'un congrès, elle mérite au minimum une réponse claire et un engagement quant aux suites qui lui seront données.</w:t>
      </w:r>
    </w:p>
    <w:p w14:paraId="2F178A04" w14:textId="77777777" w:rsidR="00305524" w:rsidRDefault="00CE4032" w:rsidP="00A105BD">
      <w:r w:rsidRPr="00243C40">
        <w:rPr>
          <w:b/>
          <w:bCs/>
        </w:rPr>
        <w:lastRenderedPageBreak/>
        <w:t>C'est pourquoi j'appuie publiquement sa démarche. J'espère qu'elle contribuera à rappeler que la démocratie interne, la transparence et le respect des décisions des membres sont des principes essentiels à la crédibilité de toute organisation politique.</w:t>
      </w:r>
    </w:p>
    <w:sectPr w:rsidR="00305524" w:rsidSect="00305524">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72377D" w14:textId="77777777" w:rsidR="004F5A8D" w:rsidRDefault="004F5A8D" w:rsidP="002564F3">
      <w:pPr>
        <w:spacing w:after="0" w:line="240" w:lineRule="auto"/>
      </w:pPr>
      <w:r>
        <w:separator/>
      </w:r>
    </w:p>
  </w:endnote>
  <w:endnote w:type="continuationSeparator" w:id="0">
    <w:p w14:paraId="760723A7" w14:textId="77777777" w:rsidR="004F5A8D" w:rsidRDefault="004F5A8D" w:rsidP="002564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8000000" w:usb3="00000000" w:csb0="00000001" w:csb1="00000000"/>
  </w:font>
  <w:font w:name="Menlo Regular">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2902B" w14:textId="77777777" w:rsidR="002564F3" w:rsidRDefault="002564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2F5D2" w14:textId="77777777" w:rsidR="002564F3" w:rsidRDefault="002564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A2CF1" w14:textId="77777777" w:rsidR="002564F3" w:rsidRDefault="002564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F321D7" w14:textId="77777777" w:rsidR="004F5A8D" w:rsidRDefault="004F5A8D" w:rsidP="002564F3">
      <w:pPr>
        <w:spacing w:after="0" w:line="240" w:lineRule="auto"/>
      </w:pPr>
      <w:r>
        <w:separator/>
      </w:r>
    </w:p>
  </w:footnote>
  <w:footnote w:type="continuationSeparator" w:id="0">
    <w:p w14:paraId="14C02977" w14:textId="77777777" w:rsidR="004F5A8D" w:rsidRDefault="004F5A8D" w:rsidP="002564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6D545" w14:textId="77777777" w:rsidR="002564F3" w:rsidRDefault="002564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E3ADD" w14:textId="77777777" w:rsidR="002564F3" w:rsidRDefault="002564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EB8E3" w14:textId="77777777" w:rsidR="002564F3" w:rsidRDefault="002564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C357D1"/>
    <w:multiLevelType w:val="multilevel"/>
    <w:tmpl w:val="50B23D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436485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oNotTrackMov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C151F"/>
    <w:rsid w:val="00045791"/>
    <w:rsid w:val="000E67F8"/>
    <w:rsid w:val="000E7B60"/>
    <w:rsid w:val="001016C2"/>
    <w:rsid w:val="00253AA8"/>
    <w:rsid w:val="002564F3"/>
    <w:rsid w:val="00305524"/>
    <w:rsid w:val="003370CD"/>
    <w:rsid w:val="00373FC2"/>
    <w:rsid w:val="00396C34"/>
    <w:rsid w:val="003B5A00"/>
    <w:rsid w:val="00453173"/>
    <w:rsid w:val="004F2A14"/>
    <w:rsid w:val="004F5A8D"/>
    <w:rsid w:val="00504E6B"/>
    <w:rsid w:val="005371E1"/>
    <w:rsid w:val="00584BC6"/>
    <w:rsid w:val="00642737"/>
    <w:rsid w:val="00643D94"/>
    <w:rsid w:val="006813CF"/>
    <w:rsid w:val="006A1FAE"/>
    <w:rsid w:val="00703930"/>
    <w:rsid w:val="007210E6"/>
    <w:rsid w:val="007A2939"/>
    <w:rsid w:val="008E4884"/>
    <w:rsid w:val="009147C1"/>
    <w:rsid w:val="00916483"/>
    <w:rsid w:val="00931113"/>
    <w:rsid w:val="00A105BD"/>
    <w:rsid w:val="00B60856"/>
    <w:rsid w:val="00B85674"/>
    <w:rsid w:val="00BA6F21"/>
    <w:rsid w:val="00C605F2"/>
    <w:rsid w:val="00CE4032"/>
    <w:rsid w:val="00D75EFC"/>
    <w:rsid w:val="00DA59EE"/>
    <w:rsid w:val="00DB1570"/>
    <w:rsid w:val="00DC27AD"/>
    <w:rsid w:val="00DF1B9C"/>
    <w:rsid w:val="00E72378"/>
    <w:rsid w:val="00E75235"/>
    <w:rsid w:val="00EC151F"/>
    <w:rsid w:val="00FF6346"/>
  </w:rsids>
  <m:mathPr>
    <m:mathFont m:val="Cambria Math"/>
    <m:brkBin m:val="before"/>
    <m:brkBinSub m:val="--"/>
    <m:smallFrac/>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9C85E"/>
  <w15:docId w15:val="{FDC65752-6B73-4E2B-BCE0-006429611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5524"/>
  </w:style>
  <w:style w:type="paragraph" w:styleId="Heading1">
    <w:name w:val="heading 1"/>
    <w:basedOn w:val="Normal"/>
    <w:next w:val="Normal"/>
    <w:link w:val="Heading1Char"/>
    <w:uiPriority w:val="9"/>
    <w:qFormat/>
    <w:rsid w:val="00EC151F"/>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EC151F"/>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EC151F"/>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EC151F"/>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EC151F"/>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EC15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15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15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15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151F"/>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EC151F"/>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EC151F"/>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EC151F"/>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EC151F"/>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EC15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15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15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151F"/>
    <w:rPr>
      <w:rFonts w:eastAsiaTheme="majorEastAsia" w:cstheme="majorBidi"/>
      <w:color w:val="272727" w:themeColor="text1" w:themeTint="D8"/>
    </w:rPr>
  </w:style>
  <w:style w:type="paragraph" w:styleId="Title">
    <w:name w:val="Title"/>
    <w:basedOn w:val="Normal"/>
    <w:next w:val="Normal"/>
    <w:link w:val="TitleChar"/>
    <w:uiPriority w:val="10"/>
    <w:qFormat/>
    <w:rsid w:val="00EC15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15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151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15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151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C151F"/>
    <w:rPr>
      <w:i/>
      <w:iCs/>
      <w:color w:val="404040" w:themeColor="text1" w:themeTint="BF"/>
    </w:rPr>
  </w:style>
  <w:style w:type="paragraph" w:styleId="ListParagraph">
    <w:name w:val="List Paragraph"/>
    <w:basedOn w:val="Normal"/>
    <w:uiPriority w:val="34"/>
    <w:qFormat/>
    <w:rsid w:val="00EC151F"/>
    <w:pPr>
      <w:ind w:left="720"/>
      <w:contextualSpacing/>
    </w:pPr>
  </w:style>
  <w:style w:type="character" w:styleId="IntenseEmphasis">
    <w:name w:val="Intense Emphasis"/>
    <w:basedOn w:val="DefaultParagraphFont"/>
    <w:uiPriority w:val="21"/>
    <w:qFormat/>
    <w:rsid w:val="00EC151F"/>
    <w:rPr>
      <w:i/>
      <w:iCs/>
      <w:color w:val="365F91" w:themeColor="accent1" w:themeShade="BF"/>
    </w:rPr>
  </w:style>
  <w:style w:type="paragraph" w:styleId="IntenseQuote">
    <w:name w:val="Intense Quote"/>
    <w:basedOn w:val="Normal"/>
    <w:next w:val="Normal"/>
    <w:link w:val="IntenseQuoteChar"/>
    <w:uiPriority w:val="30"/>
    <w:qFormat/>
    <w:rsid w:val="00EC151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EC151F"/>
    <w:rPr>
      <w:i/>
      <w:iCs/>
      <w:color w:val="365F91" w:themeColor="accent1" w:themeShade="BF"/>
    </w:rPr>
  </w:style>
  <w:style w:type="character" w:styleId="IntenseReference">
    <w:name w:val="Intense Reference"/>
    <w:basedOn w:val="DefaultParagraphFont"/>
    <w:uiPriority w:val="32"/>
    <w:qFormat/>
    <w:rsid w:val="00EC151F"/>
    <w:rPr>
      <w:b/>
      <w:bCs/>
      <w:smallCaps/>
      <w:color w:val="365F91" w:themeColor="accent1" w:themeShade="BF"/>
      <w:spacing w:val="5"/>
    </w:rPr>
  </w:style>
  <w:style w:type="character" w:styleId="Hyperlink">
    <w:name w:val="Hyperlink"/>
    <w:basedOn w:val="DefaultParagraphFont"/>
    <w:uiPriority w:val="99"/>
    <w:unhideWhenUsed/>
    <w:rsid w:val="00EC151F"/>
    <w:rPr>
      <w:color w:val="0000FF" w:themeColor="hyperlink"/>
      <w:u w:val="single"/>
    </w:rPr>
  </w:style>
  <w:style w:type="character" w:customStyle="1" w:styleId="UnresolvedMention1">
    <w:name w:val="Unresolved Mention1"/>
    <w:basedOn w:val="DefaultParagraphFont"/>
    <w:uiPriority w:val="99"/>
    <w:semiHidden/>
    <w:unhideWhenUsed/>
    <w:rsid w:val="00EC151F"/>
    <w:rPr>
      <w:color w:val="605E5C"/>
      <w:shd w:val="clear" w:color="auto" w:fill="E1DFDD"/>
    </w:rPr>
  </w:style>
  <w:style w:type="paragraph" w:styleId="Header">
    <w:name w:val="header"/>
    <w:basedOn w:val="Normal"/>
    <w:link w:val="HeaderChar"/>
    <w:uiPriority w:val="99"/>
    <w:unhideWhenUsed/>
    <w:rsid w:val="002564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64F3"/>
  </w:style>
  <w:style w:type="paragraph" w:styleId="Footer">
    <w:name w:val="footer"/>
    <w:basedOn w:val="Normal"/>
    <w:link w:val="FooterChar"/>
    <w:uiPriority w:val="99"/>
    <w:unhideWhenUsed/>
    <w:rsid w:val="002564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64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422616">
      <w:bodyDiv w:val="1"/>
      <w:marLeft w:val="0"/>
      <w:marRight w:val="0"/>
      <w:marTop w:val="0"/>
      <w:marBottom w:val="0"/>
      <w:divBdr>
        <w:top w:val="none" w:sz="0" w:space="0" w:color="auto"/>
        <w:left w:val="none" w:sz="0" w:space="0" w:color="auto"/>
        <w:bottom w:val="none" w:sz="0" w:space="0" w:color="auto"/>
        <w:right w:val="none" w:sz="0" w:space="0" w:color="auto"/>
      </w:divBdr>
    </w:div>
    <w:div w:id="907957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P3@videotron.ca"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918</Words>
  <Characters>5237</Characters>
  <Application>Microsoft Office Word</Application>
  <DocSecurity>0</DocSecurity>
  <Lines>43</Lines>
  <Paragraphs>12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6143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Charron</dc:creator>
  <cp:keywords/>
  <dc:description/>
  <cp:lastModifiedBy>Denis Frenette</cp:lastModifiedBy>
  <cp:revision>7</cp:revision>
  <cp:lastPrinted>2026-07-28T14:29:00Z</cp:lastPrinted>
  <dcterms:created xsi:type="dcterms:W3CDTF">2026-07-28T20:11:00Z</dcterms:created>
  <dcterms:modified xsi:type="dcterms:W3CDTF">2026-07-28T20:25:00Z</dcterms:modified>
</cp:coreProperties>
</file>